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3053E5" w:rsidRPr="00122E13">
        <w:rPr>
          <w:sz w:val="28"/>
          <w:szCs w:val="24"/>
        </w:rPr>
        <w:t xml:space="preserve"> </w:t>
      </w:r>
      <w:r w:rsidR="00E20E76">
        <w:rPr>
          <w:sz w:val="28"/>
          <w:szCs w:val="24"/>
        </w:rPr>
        <w:t>1/</w:t>
      </w:r>
      <w:r w:rsidR="00E22ABF">
        <w:rPr>
          <w:sz w:val="28"/>
          <w:szCs w:val="24"/>
        </w:rPr>
        <w:t>30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918"/>
        <w:gridCol w:w="2949"/>
        <w:gridCol w:w="1442"/>
      </w:tblGrid>
      <w:tr w:rsidR="003C2457" w:rsidRPr="00122E13" w:rsidTr="007447F0">
        <w:trPr>
          <w:trHeight w:val="188"/>
        </w:trPr>
        <w:tc>
          <w:tcPr>
            <w:tcW w:w="2515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3060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3775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624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624" w:type="dxa"/>
          </w:tcPr>
          <w:p w:rsidR="003C2457" w:rsidRPr="00955750" w:rsidRDefault="003C2457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3060" w:type="dxa"/>
          </w:tcPr>
          <w:p w:rsidR="003C2457" w:rsidRDefault="003C2457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  <w:p w:rsidR="003C2457" w:rsidRPr="00955750" w:rsidRDefault="003C2457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624" w:type="dxa"/>
          </w:tcPr>
          <w:p w:rsidR="003C2457" w:rsidRPr="00955750" w:rsidRDefault="001C0D54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Avaretta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3060" w:type="dxa"/>
          </w:tcPr>
          <w:p w:rsidR="001C0D54" w:rsidRDefault="001C0D54" w:rsidP="007447F0">
            <w:pPr>
              <w:contextualSpacing/>
              <w:jc w:val="center"/>
            </w:pPr>
          </w:p>
          <w:p w:rsidR="003C2457" w:rsidRPr="00955750" w:rsidRDefault="003C2457" w:rsidP="007447F0">
            <w:pPr>
              <w:contextualSpacing/>
              <w:jc w:val="center"/>
            </w:pPr>
            <w:r>
              <w:t>DNP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624" w:type="dxa"/>
          </w:tcPr>
          <w:p w:rsidR="003C2457" w:rsidRPr="00955750" w:rsidRDefault="00E22ABF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624" w:type="dxa"/>
          </w:tcPr>
          <w:p w:rsidR="003C2457" w:rsidRPr="00955750" w:rsidRDefault="00E22ABF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Clinical Terminologist/</w:t>
            </w:r>
            <w:proofErr w:type="spellStart"/>
            <w:r w:rsidRPr="00770481">
              <w:t>Informaticist</w:t>
            </w:r>
            <w:proofErr w:type="spellEnd"/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624" w:type="dxa"/>
          </w:tcPr>
          <w:p w:rsidR="003C2457" w:rsidRPr="00955750" w:rsidRDefault="003C2457" w:rsidP="007447F0">
            <w:pPr>
              <w:contextualSpacing/>
              <w:jc w:val="center"/>
            </w:pP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proofErr w:type="spellStart"/>
            <w:r>
              <w:t>Informaticist</w:t>
            </w:r>
            <w:proofErr w:type="spellEnd"/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624" w:type="dxa"/>
          </w:tcPr>
          <w:p w:rsidR="003C2457" w:rsidRPr="00955750" w:rsidRDefault="00E22ABF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624" w:type="dxa"/>
          </w:tcPr>
          <w:p w:rsidR="003C2457" w:rsidRPr="00955750" w:rsidRDefault="00E22ABF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624" w:type="dxa"/>
          </w:tcPr>
          <w:p w:rsidR="003C2457" w:rsidRPr="00955750" w:rsidRDefault="00E22ABF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624" w:type="dxa"/>
          </w:tcPr>
          <w:p w:rsidR="003C2457" w:rsidRPr="00955750" w:rsidRDefault="00E22ABF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7447F0">
        <w:trPr>
          <w:trHeight w:val="70"/>
        </w:trPr>
        <w:tc>
          <w:tcPr>
            <w:tcW w:w="2515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624" w:type="dxa"/>
          </w:tcPr>
          <w:p w:rsidR="003C2457" w:rsidRPr="00955750" w:rsidRDefault="00E22ABF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624" w:type="dxa"/>
          </w:tcPr>
          <w:p w:rsidR="003C2457" w:rsidRPr="00955750" w:rsidRDefault="003C2457" w:rsidP="007447F0">
            <w:pPr>
              <w:contextualSpacing/>
              <w:jc w:val="center"/>
            </w:pP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Christine Spisla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624" w:type="dxa"/>
          </w:tcPr>
          <w:p w:rsidR="003C2457" w:rsidRPr="00955750" w:rsidRDefault="00E22ABF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</w:pPr>
            <w:r w:rsidRPr="00955750">
              <w:t>Monique van Berkum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Physician Terminologist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624" w:type="dxa"/>
          </w:tcPr>
          <w:p w:rsidR="003C2457" w:rsidRPr="00955750" w:rsidRDefault="00E22ABF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624" w:type="dxa"/>
          </w:tcPr>
          <w:p w:rsidR="003C2457" w:rsidRPr="00955750" w:rsidRDefault="00E22ABF" w:rsidP="007447F0">
            <w:pPr>
              <w:contextualSpacing/>
              <w:jc w:val="center"/>
            </w:pPr>
            <w:r>
              <w:t>x</w:t>
            </w:r>
          </w:p>
        </w:tc>
      </w:tr>
      <w:tr w:rsidR="003C2457" w:rsidRPr="00122E13" w:rsidTr="007447F0">
        <w:tc>
          <w:tcPr>
            <w:tcW w:w="2515" w:type="dxa"/>
          </w:tcPr>
          <w:p w:rsidR="003C2457" w:rsidRPr="00955750" w:rsidRDefault="003C2457" w:rsidP="007447F0">
            <w:pPr>
              <w:contextualSpacing/>
            </w:pPr>
            <w:r>
              <w:t>Tisha Scott</w:t>
            </w:r>
          </w:p>
        </w:tc>
        <w:tc>
          <w:tcPr>
            <w:tcW w:w="3060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3775" w:type="dxa"/>
          </w:tcPr>
          <w:p w:rsidR="003C2457" w:rsidRPr="00955750" w:rsidRDefault="003C2457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624" w:type="dxa"/>
          </w:tcPr>
          <w:p w:rsidR="003C2457" w:rsidRDefault="003C2457" w:rsidP="007447F0">
            <w:pPr>
              <w:contextualSpacing/>
              <w:jc w:val="center"/>
            </w:pPr>
          </w:p>
        </w:tc>
      </w:tr>
      <w:tr w:rsidR="0010048F" w:rsidRPr="00122E13" w:rsidTr="007447F0">
        <w:tc>
          <w:tcPr>
            <w:tcW w:w="2515" w:type="dxa"/>
          </w:tcPr>
          <w:p w:rsidR="0010048F" w:rsidRDefault="0010048F" w:rsidP="007447F0">
            <w:pPr>
              <w:contextualSpacing/>
            </w:pPr>
            <w:r>
              <w:t>Craig Parker</w:t>
            </w:r>
          </w:p>
        </w:tc>
        <w:tc>
          <w:tcPr>
            <w:tcW w:w="3060" w:type="dxa"/>
          </w:tcPr>
          <w:p w:rsidR="0010048F" w:rsidRDefault="0010048F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</w:tc>
        <w:tc>
          <w:tcPr>
            <w:tcW w:w="3775" w:type="dxa"/>
          </w:tcPr>
          <w:p w:rsidR="0010048F" w:rsidRDefault="0010048F" w:rsidP="007447F0">
            <w:pPr>
              <w:contextualSpacing/>
              <w:jc w:val="center"/>
            </w:pPr>
            <w:r>
              <w:t>Intermountain (guest)</w:t>
            </w:r>
          </w:p>
        </w:tc>
        <w:tc>
          <w:tcPr>
            <w:tcW w:w="1624" w:type="dxa"/>
          </w:tcPr>
          <w:p w:rsidR="0010048F" w:rsidRDefault="0010048F" w:rsidP="007447F0">
            <w:pPr>
              <w:contextualSpacing/>
              <w:jc w:val="center"/>
            </w:pPr>
          </w:p>
        </w:tc>
      </w:tr>
      <w:tr w:rsidR="001C0D54" w:rsidRPr="00122E13" w:rsidTr="007447F0">
        <w:tc>
          <w:tcPr>
            <w:tcW w:w="2515" w:type="dxa"/>
          </w:tcPr>
          <w:p w:rsidR="001C0D54" w:rsidRDefault="001C0D54" w:rsidP="007447F0">
            <w:pPr>
              <w:contextualSpacing/>
            </w:pPr>
            <w:r>
              <w:t>Susan Castillo</w:t>
            </w:r>
          </w:p>
        </w:tc>
        <w:tc>
          <w:tcPr>
            <w:tcW w:w="3060" w:type="dxa"/>
          </w:tcPr>
          <w:p w:rsidR="001C0D54" w:rsidRDefault="001C0D54" w:rsidP="007447F0">
            <w:pPr>
              <w:contextualSpacing/>
              <w:jc w:val="center"/>
            </w:pPr>
          </w:p>
        </w:tc>
        <w:tc>
          <w:tcPr>
            <w:tcW w:w="3775" w:type="dxa"/>
          </w:tcPr>
          <w:p w:rsidR="001C0D54" w:rsidRDefault="001C0D5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624" w:type="dxa"/>
          </w:tcPr>
          <w:p w:rsidR="001C0D54" w:rsidRDefault="001C0D54" w:rsidP="007447F0">
            <w:pPr>
              <w:contextualSpacing/>
              <w:jc w:val="center"/>
            </w:pPr>
            <w:r>
              <w:t>x</w:t>
            </w: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3053E5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122E13">
        <w:rPr>
          <w:b/>
          <w:sz w:val="24"/>
          <w:szCs w:val="24"/>
          <w:u w:val="single"/>
        </w:rPr>
        <w:t>Agenda</w:t>
      </w:r>
    </w:p>
    <w:p w:rsidR="001E29D0" w:rsidRDefault="00E20E76" w:rsidP="001E29D0">
      <w:pPr>
        <w:pStyle w:val="PlainText"/>
        <w:numPr>
          <w:ilvl w:val="0"/>
          <w:numId w:val="15"/>
        </w:numPr>
      </w:pPr>
      <w:r>
        <w:t>New HSPC namespace identifier</w:t>
      </w:r>
    </w:p>
    <w:p w:rsidR="001C0D54" w:rsidRDefault="001C0D54" w:rsidP="001E29D0">
      <w:pPr>
        <w:pStyle w:val="PlainText"/>
        <w:numPr>
          <w:ilvl w:val="1"/>
          <w:numId w:val="15"/>
        </w:numPr>
      </w:pPr>
      <w:r>
        <w:t>Namespace comes from SNOMED International</w:t>
      </w:r>
    </w:p>
    <w:p w:rsidR="001E29D0" w:rsidRDefault="001C0D54" w:rsidP="001E29D0">
      <w:pPr>
        <w:pStyle w:val="PlainText"/>
        <w:numPr>
          <w:ilvl w:val="1"/>
          <w:numId w:val="15"/>
        </w:numPr>
      </w:pPr>
      <w:r>
        <w:t>HSPC will manage it separately as a namespace identifier. May or may not be dependent on the U.S. extension</w:t>
      </w:r>
    </w:p>
    <w:p w:rsidR="001C0D54" w:rsidRDefault="001C0D54" w:rsidP="001E29D0">
      <w:pPr>
        <w:pStyle w:val="PlainText"/>
        <w:numPr>
          <w:ilvl w:val="1"/>
          <w:numId w:val="15"/>
        </w:numPr>
      </w:pPr>
      <w:r>
        <w:t>In termed and ready to go</w:t>
      </w:r>
    </w:p>
    <w:p w:rsidR="0010048F" w:rsidRDefault="001C0D54" w:rsidP="00E20E76">
      <w:pPr>
        <w:pStyle w:val="PlainText"/>
        <w:numPr>
          <w:ilvl w:val="0"/>
          <w:numId w:val="15"/>
        </w:numPr>
      </w:pPr>
      <w:r>
        <w:t xml:space="preserve">CIMI </w:t>
      </w:r>
      <w:r w:rsidR="0010048F">
        <w:t xml:space="preserve">Metadata </w:t>
      </w:r>
      <w:r w:rsidR="008C237E">
        <w:t>content</w:t>
      </w:r>
    </w:p>
    <w:p w:rsidR="001C0D54" w:rsidRDefault="001C0D54" w:rsidP="008C237E">
      <w:pPr>
        <w:pStyle w:val="PlainText"/>
        <w:numPr>
          <w:ilvl w:val="1"/>
          <w:numId w:val="15"/>
        </w:numPr>
      </w:pPr>
      <w:r>
        <w:t>Keith obtained the BMM file -</w:t>
      </w:r>
      <w:r>
        <w:t xml:space="preserve"> list of metadata concepts to be loaded into SOLOR</w:t>
      </w:r>
    </w:p>
    <w:p w:rsidR="001C0D54" w:rsidRDefault="001C0D54" w:rsidP="008C237E">
      <w:pPr>
        <w:pStyle w:val="PlainText"/>
        <w:numPr>
          <w:ilvl w:val="1"/>
          <w:numId w:val="15"/>
        </w:numPr>
      </w:pPr>
      <w:r>
        <w:t xml:space="preserve">Metadata is </w:t>
      </w:r>
      <w:proofErr w:type="spellStart"/>
      <w:r>
        <w:t>Github</w:t>
      </w:r>
      <w:proofErr w:type="spellEnd"/>
      <w:r>
        <w:t xml:space="preserve"> (CIMI)</w:t>
      </w:r>
    </w:p>
    <w:p w:rsidR="001C0D54" w:rsidRDefault="001C0D54" w:rsidP="001C0D54">
      <w:pPr>
        <w:pStyle w:val="PlainText"/>
        <w:numPr>
          <w:ilvl w:val="2"/>
          <w:numId w:val="15"/>
        </w:numPr>
      </w:pPr>
      <w:r>
        <w:t xml:space="preserve">Susan Castillo is going to review it and create tags inside </w:t>
      </w:r>
      <w:proofErr w:type="spellStart"/>
      <w:r>
        <w:t>termspace</w:t>
      </w:r>
      <w:proofErr w:type="spellEnd"/>
      <w:r>
        <w:t xml:space="preserve"> for modelling in the extension</w:t>
      </w:r>
    </w:p>
    <w:p w:rsidR="001C0D54" w:rsidRDefault="001C0D54" w:rsidP="001C0D54">
      <w:pPr>
        <w:pStyle w:val="PlainText"/>
        <w:numPr>
          <w:ilvl w:val="2"/>
          <w:numId w:val="15"/>
        </w:numPr>
      </w:pPr>
      <w:r>
        <w:t>Can do in the “test” project</w:t>
      </w:r>
    </w:p>
    <w:p w:rsidR="001C0D54" w:rsidRDefault="001C0D54" w:rsidP="001C0D54">
      <w:pPr>
        <w:pStyle w:val="PlainText"/>
        <w:numPr>
          <w:ilvl w:val="3"/>
          <w:numId w:val="15"/>
        </w:numPr>
      </w:pPr>
      <w:r>
        <w:t>For now, all metadata content will be created in the “test”</w:t>
      </w:r>
    </w:p>
    <w:p w:rsidR="001C0D54" w:rsidRDefault="001C0D54" w:rsidP="008C237E">
      <w:pPr>
        <w:pStyle w:val="PlainText"/>
        <w:numPr>
          <w:ilvl w:val="1"/>
          <w:numId w:val="15"/>
        </w:numPr>
      </w:pPr>
      <w:r>
        <w:t xml:space="preserve">Need to talk through the basic </w:t>
      </w:r>
      <w:proofErr w:type="spellStart"/>
      <w:r>
        <w:t>metamodel</w:t>
      </w:r>
      <w:proofErr w:type="spellEnd"/>
      <w:r>
        <w:t xml:space="preserve"> (BMM) to understand what it is</w:t>
      </w:r>
    </w:p>
    <w:p w:rsidR="001C0D54" w:rsidRDefault="00EB740B" w:rsidP="001C0D54">
      <w:pPr>
        <w:pStyle w:val="PlainText"/>
        <w:numPr>
          <w:ilvl w:val="2"/>
          <w:numId w:val="15"/>
        </w:numPr>
      </w:pPr>
      <w:r>
        <w:t>Group walkthrough</w:t>
      </w:r>
    </w:p>
    <w:p w:rsidR="00EB740B" w:rsidRDefault="00EB740B" w:rsidP="001C0D54">
      <w:pPr>
        <w:pStyle w:val="PlainText"/>
        <w:numPr>
          <w:ilvl w:val="2"/>
          <w:numId w:val="15"/>
        </w:numPr>
      </w:pPr>
      <w:r>
        <w:t>BMM online is outdated</w:t>
      </w:r>
    </w:p>
    <w:p w:rsidR="00EB740B" w:rsidRDefault="00EB740B" w:rsidP="00EB740B">
      <w:pPr>
        <w:pStyle w:val="PlainText"/>
        <w:numPr>
          <w:ilvl w:val="3"/>
          <w:numId w:val="15"/>
        </w:numPr>
      </w:pPr>
      <w:r>
        <w:t>Look at renaming “cluster”</w:t>
      </w:r>
    </w:p>
    <w:p w:rsidR="00EB740B" w:rsidRDefault="00EB740B" w:rsidP="00EB740B">
      <w:pPr>
        <w:pStyle w:val="PlainText"/>
        <w:numPr>
          <w:ilvl w:val="2"/>
          <w:numId w:val="15"/>
        </w:numPr>
      </w:pPr>
      <w:r>
        <w:t>Why are we adding CIMI metadata to our SNOMED extension</w:t>
      </w:r>
    </w:p>
    <w:p w:rsidR="006C4A69" w:rsidRDefault="006C4A69" w:rsidP="00EB740B">
      <w:pPr>
        <w:pStyle w:val="PlainText"/>
        <w:numPr>
          <w:ilvl w:val="3"/>
          <w:numId w:val="15"/>
        </w:numPr>
      </w:pPr>
      <w:r>
        <w:t>Metadata allows us to “identify” the data</w:t>
      </w:r>
    </w:p>
    <w:p w:rsidR="00EB740B" w:rsidRDefault="00F33851" w:rsidP="00EB740B">
      <w:pPr>
        <w:pStyle w:val="PlainText"/>
        <w:numPr>
          <w:ilvl w:val="3"/>
          <w:numId w:val="15"/>
        </w:numPr>
      </w:pPr>
      <w:r>
        <w:t>Using ontology to replicate the information model</w:t>
      </w:r>
    </w:p>
    <w:p w:rsidR="006C4A69" w:rsidRDefault="006C4A69" w:rsidP="006C4A69">
      <w:pPr>
        <w:pStyle w:val="PlainText"/>
        <w:numPr>
          <w:ilvl w:val="4"/>
          <w:numId w:val="15"/>
        </w:numPr>
      </w:pPr>
      <w:r>
        <w:lastRenderedPageBreak/>
        <w:t>Won’t use the “classifier” as we know it</w:t>
      </w:r>
    </w:p>
    <w:p w:rsidR="00F33851" w:rsidRDefault="00F33851" w:rsidP="00EB740B">
      <w:pPr>
        <w:pStyle w:val="PlainText"/>
        <w:numPr>
          <w:ilvl w:val="3"/>
          <w:numId w:val="15"/>
        </w:numPr>
      </w:pPr>
      <w:r>
        <w:t>Represent as a meta-ontology that can be distributed in RF2</w:t>
      </w:r>
    </w:p>
    <w:p w:rsidR="00F33851" w:rsidRDefault="00F33851" w:rsidP="00EB740B">
      <w:pPr>
        <w:pStyle w:val="PlainText"/>
        <w:numPr>
          <w:ilvl w:val="3"/>
          <w:numId w:val="15"/>
        </w:numPr>
      </w:pPr>
      <w:r>
        <w:t>The syntax of the information model doesn’t matter as long as you can transform from A to B.</w:t>
      </w:r>
    </w:p>
    <w:p w:rsidR="006C4A69" w:rsidRDefault="00F33851" w:rsidP="006C4A69">
      <w:pPr>
        <w:pStyle w:val="PlainText"/>
        <w:numPr>
          <w:ilvl w:val="3"/>
          <w:numId w:val="15"/>
        </w:numPr>
      </w:pPr>
      <w:r>
        <w:t xml:space="preserve">Author </w:t>
      </w:r>
      <w:r w:rsidR="006C4A69">
        <w:t xml:space="preserve">content </w:t>
      </w:r>
      <w:r>
        <w:t>based on a syntax tree</w:t>
      </w:r>
    </w:p>
    <w:p w:rsidR="006C4A69" w:rsidRDefault="006C4A69" w:rsidP="006C4A69">
      <w:pPr>
        <w:pStyle w:val="PlainText"/>
        <w:numPr>
          <w:ilvl w:val="4"/>
          <w:numId w:val="15"/>
        </w:numPr>
      </w:pPr>
      <w:r>
        <w:t>Could represent using graph notation</w:t>
      </w:r>
    </w:p>
    <w:p w:rsidR="006C4A69" w:rsidRDefault="006C4A69" w:rsidP="006C4A69">
      <w:pPr>
        <w:pStyle w:val="PlainText"/>
        <w:numPr>
          <w:ilvl w:val="4"/>
          <w:numId w:val="15"/>
        </w:numPr>
      </w:pPr>
      <w:r>
        <w:t>Others (AML, ADL, CEML) will not go away</w:t>
      </w:r>
    </w:p>
    <w:p w:rsidR="006C4A69" w:rsidRDefault="006C4A69" w:rsidP="006C4A69">
      <w:pPr>
        <w:pStyle w:val="PlainText"/>
        <w:numPr>
          <w:ilvl w:val="5"/>
          <w:numId w:val="15"/>
        </w:numPr>
      </w:pPr>
      <w:r>
        <w:t>Can export into</w:t>
      </w:r>
    </w:p>
    <w:p w:rsidR="006C4A69" w:rsidRDefault="006C4A69" w:rsidP="006C4A69">
      <w:pPr>
        <w:pStyle w:val="PlainText"/>
        <w:numPr>
          <w:ilvl w:val="4"/>
          <w:numId w:val="15"/>
        </w:numPr>
      </w:pPr>
      <w:r>
        <w:t>Provides an interoperability pathway</w:t>
      </w:r>
    </w:p>
    <w:p w:rsidR="006C4A69" w:rsidRDefault="006C4A69" w:rsidP="006C4A69">
      <w:pPr>
        <w:pStyle w:val="PlainText"/>
        <w:numPr>
          <w:ilvl w:val="3"/>
          <w:numId w:val="15"/>
        </w:numPr>
      </w:pPr>
      <w:r>
        <w:t>Terminology structure use</w:t>
      </w:r>
    </w:p>
    <w:p w:rsidR="006C4A69" w:rsidRDefault="00194C09" w:rsidP="006C4A69">
      <w:pPr>
        <w:pStyle w:val="PlainText"/>
        <w:numPr>
          <w:ilvl w:val="4"/>
          <w:numId w:val="15"/>
        </w:numPr>
      </w:pPr>
      <w:r>
        <w:t xml:space="preserve">Represent synonyms </w:t>
      </w:r>
    </w:p>
    <w:p w:rsidR="00194C09" w:rsidRDefault="00194C09" w:rsidP="00194C09">
      <w:pPr>
        <w:pStyle w:val="PlainText"/>
        <w:numPr>
          <w:ilvl w:val="3"/>
          <w:numId w:val="15"/>
        </w:numPr>
      </w:pPr>
      <w:r>
        <w:t>STAMP</w:t>
      </w:r>
    </w:p>
    <w:p w:rsidR="00194C09" w:rsidRDefault="00194C09" w:rsidP="00194C09">
      <w:pPr>
        <w:pStyle w:val="PlainText"/>
        <w:numPr>
          <w:ilvl w:val="4"/>
          <w:numId w:val="15"/>
        </w:numPr>
      </w:pPr>
      <w:r>
        <w:t>Want to track parts of the model over time</w:t>
      </w:r>
    </w:p>
    <w:p w:rsidR="00CD00C1" w:rsidRDefault="00CD00C1" w:rsidP="00CD00C1">
      <w:pPr>
        <w:pStyle w:val="PlainText"/>
      </w:pPr>
    </w:p>
    <w:p w:rsidR="00CD00C1" w:rsidRDefault="00CD00C1" w:rsidP="00CD00C1">
      <w:pPr>
        <w:pStyle w:val="PlainText"/>
      </w:pPr>
      <w:r>
        <w:t>Next week</w:t>
      </w:r>
    </w:p>
    <w:p w:rsidR="000D6A3A" w:rsidRDefault="000D6A3A" w:rsidP="000D6A3A">
      <w:pPr>
        <w:pStyle w:val="PlainText"/>
        <w:numPr>
          <w:ilvl w:val="0"/>
          <w:numId w:val="17"/>
        </w:numPr>
      </w:pPr>
      <w:r>
        <w:t>SOLOR Request/Content tracking - how are we going to?</w:t>
      </w:r>
    </w:p>
    <w:p w:rsidR="000D6A3A" w:rsidRDefault="000D6A3A" w:rsidP="000D6A3A">
      <w:pPr>
        <w:pStyle w:val="PlainText"/>
        <w:numPr>
          <w:ilvl w:val="1"/>
          <w:numId w:val="17"/>
        </w:numPr>
      </w:pPr>
      <w:r>
        <w:t xml:space="preserve">Issue management we can do in Jira (integrated with </w:t>
      </w:r>
      <w:proofErr w:type="spellStart"/>
      <w:r>
        <w:t>termspace</w:t>
      </w:r>
      <w:proofErr w:type="spellEnd"/>
      <w:r>
        <w:t xml:space="preserve">). Designed for specific use cases. </w:t>
      </w:r>
    </w:p>
    <w:p w:rsidR="000D6A3A" w:rsidRDefault="000D6A3A" w:rsidP="000D6A3A">
      <w:pPr>
        <w:pStyle w:val="PlainText"/>
        <w:numPr>
          <w:ilvl w:val="2"/>
          <w:numId w:val="17"/>
        </w:numPr>
      </w:pPr>
      <w:r>
        <w:t>HSPC has a non-profit license with a Jira already stood up</w:t>
      </w:r>
    </w:p>
    <w:p w:rsidR="000D6A3A" w:rsidRDefault="000D6A3A" w:rsidP="000D6A3A">
      <w:pPr>
        <w:pStyle w:val="PlainText"/>
        <w:numPr>
          <w:ilvl w:val="2"/>
          <w:numId w:val="17"/>
        </w:numPr>
      </w:pPr>
      <w:r>
        <w:t>Need to integrate CIMI into Jira</w:t>
      </w:r>
    </w:p>
    <w:p w:rsidR="000D6A3A" w:rsidRDefault="000D6A3A" w:rsidP="000D6A3A">
      <w:pPr>
        <w:pStyle w:val="PlainText"/>
        <w:numPr>
          <w:ilvl w:val="2"/>
          <w:numId w:val="17"/>
        </w:numPr>
      </w:pPr>
      <w:r>
        <w:t>All SOLOR modelers need Jira accounts</w:t>
      </w:r>
    </w:p>
    <w:p w:rsidR="000D6A3A" w:rsidRDefault="000D6A3A" w:rsidP="000D6A3A">
      <w:pPr>
        <w:pStyle w:val="PlainText"/>
        <w:numPr>
          <w:ilvl w:val="2"/>
          <w:numId w:val="17"/>
        </w:numPr>
      </w:pPr>
      <w:r>
        <w:t xml:space="preserve">Need to transition </w:t>
      </w:r>
      <w:proofErr w:type="spellStart"/>
      <w:r>
        <w:t>termspace</w:t>
      </w:r>
      <w:proofErr w:type="spellEnd"/>
      <w:r>
        <w:t xml:space="preserve"> to the HSCP Jira</w:t>
      </w:r>
    </w:p>
    <w:p w:rsidR="000D6A3A" w:rsidRDefault="000D6A3A" w:rsidP="000D6A3A">
      <w:pPr>
        <w:pStyle w:val="PlainText"/>
        <w:numPr>
          <w:ilvl w:val="2"/>
          <w:numId w:val="17"/>
        </w:numPr>
      </w:pPr>
      <w:r>
        <w:t xml:space="preserve">Include </w:t>
      </w:r>
      <w:r w:rsidRPr="00CD00C1">
        <w:rPr>
          <w:color w:val="FF0000"/>
        </w:rPr>
        <w:t>Craig Parker</w:t>
      </w:r>
      <w:r>
        <w:t xml:space="preserve">, </w:t>
      </w:r>
      <w:r w:rsidRPr="00CD00C1">
        <w:rPr>
          <w:color w:val="FF0000"/>
        </w:rPr>
        <w:t>Susan Castillo, Susan Matney, Monique, Alejandro</w:t>
      </w:r>
    </w:p>
    <w:p w:rsidR="000D6A3A" w:rsidRDefault="000D6A3A" w:rsidP="000D6A3A">
      <w:pPr>
        <w:pStyle w:val="PlainText"/>
        <w:numPr>
          <w:ilvl w:val="1"/>
          <w:numId w:val="17"/>
        </w:numPr>
      </w:pPr>
      <w:r>
        <w:t>Workflow – doesn’t work well in Jira. There’s an internal workflow that can be configured</w:t>
      </w:r>
    </w:p>
    <w:p w:rsidR="000D6A3A" w:rsidRDefault="000D6A3A" w:rsidP="000D6A3A">
      <w:pPr>
        <w:pStyle w:val="PlainText"/>
        <w:numPr>
          <w:ilvl w:val="2"/>
          <w:numId w:val="17"/>
        </w:numPr>
      </w:pPr>
      <w:r>
        <w:t xml:space="preserve">Content request tracking. Need tooling. </w:t>
      </w:r>
    </w:p>
    <w:p w:rsidR="000D6A3A" w:rsidRDefault="000D6A3A" w:rsidP="000D6A3A">
      <w:pPr>
        <w:pStyle w:val="PlainText"/>
        <w:numPr>
          <w:ilvl w:val="2"/>
          <w:numId w:val="17"/>
        </w:numPr>
      </w:pPr>
      <w:r w:rsidRPr="00D3023E">
        <w:rPr>
          <w:color w:val="FF0000"/>
        </w:rPr>
        <w:t xml:space="preserve">Susan </w:t>
      </w:r>
      <w:r>
        <w:t>to explore Canada’s content tracking tool developed in Jira.</w:t>
      </w:r>
    </w:p>
    <w:p w:rsidR="000D6A3A" w:rsidRDefault="000D6A3A" w:rsidP="000D6A3A">
      <w:pPr>
        <w:pStyle w:val="PlainText"/>
        <w:numPr>
          <w:ilvl w:val="0"/>
          <w:numId w:val="17"/>
        </w:numPr>
      </w:pPr>
      <w:r>
        <w:t>Terminology server requirements</w:t>
      </w:r>
    </w:p>
    <w:p w:rsidR="000D6A3A" w:rsidRDefault="000D6A3A" w:rsidP="000D6A3A">
      <w:pPr>
        <w:pStyle w:val="PlainText"/>
        <w:numPr>
          <w:ilvl w:val="1"/>
          <w:numId w:val="17"/>
        </w:numPr>
      </w:pPr>
      <w:r>
        <w:t>HSPC in process of gathering requirements and selecting a terminology server</w:t>
      </w:r>
    </w:p>
    <w:p w:rsidR="000D6A3A" w:rsidRDefault="000D6A3A" w:rsidP="000D6A3A">
      <w:pPr>
        <w:pStyle w:val="PlainText"/>
        <w:numPr>
          <w:ilvl w:val="1"/>
          <w:numId w:val="17"/>
        </w:numPr>
      </w:pPr>
      <w:r>
        <w:t>Please send any documents to have outlining terminology server requirements to Susan</w:t>
      </w:r>
    </w:p>
    <w:p w:rsidR="000D6A3A" w:rsidRDefault="000D6A3A" w:rsidP="000D6A3A">
      <w:pPr>
        <w:pStyle w:val="PlainText"/>
        <w:numPr>
          <w:ilvl w:val="1"/>
          <w:numId w:val="17"/>
        </w:numPr>
      </w:pPr>
      <w:r>
        <w:t xml:space="preserve">Susan already has requirements from Keith </w:t>
      </w:r>
    </w:p>
    <w:p w:rsidR="00CD00C1" w:rsidRDefault="00CD00C1" w:rsidP="000D6A3A">
      <w:pPr>
        <w:pStyle w:val="PlainText"/>
        <w:numPr>
          <w:ilvl w:val="0"/>
          <w:numId w:val="17"/>
        </w:numPr>
      </w:pPr>
      <w:bookmarkStart w:id="0" w:name="_GoBack"/>
      <w:bookmarkEnd w:id="0"/>
      <w:r>
        <w:t>Wound assessment modeling and mapping – review CEM model and list of wound types attached.</w:t>
      </w:r>
    </w:p>
    <w:p w:rsidR="00CD00C1" w:rsidRDefault="00CD00C1" w:rsidP="000D6A3A">
      <w:pPr>
        <w:pStyle w:val="PlainText"/>
        <w:numPr>
          <w:ilvl w:val="0"/>
          <w:numId w:val="17"/>
        </w:numPr>
      </w:pPr>
      <w:r>
        <w:t>Value sets</w:t>
      </w:r>
    </w:p>
    <w:p w:rsidR="0010048F" w:rsidRPr="00E20E76" w:rsidRDefault="0010048F" w:rsidP="000D6A3A">
      <w:pPr>
        <w:pStyle w:val="PlainText"/>
        <w:numPr>
          <w:ilvl w:val="0"/>
          <w:numId w:val="17"/>
        </w:numPr>
      </w:pPr>
      <w:r>
        <w:t>CIMI tutorial in future?</w:t>
      </w:r>
    </w:p>
    <w:sectPr w:rsidR="0010048F" w:rsidRPr="00E20E76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68" w:rsidRDefault="00543D68" w:rsidP="00C93781">
      <w:pPr>
        <w:spacing w:after="0" w:line="240" w:lineRule="auto"/>
      </w:pPr>
      <w:r>
        <w:separator/>
      </w:r>
    </w:p>
  </w:endnote>
  <w:endnote w:type="continuationSeparator" w:id="0">
    <w:p w:rsidR="00543D68" w:rsidRDefault="00543D68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68" w:rsidRDefault="00543D68" w:rsidP="00C93781">
      <w:pPr>
        <w:spacing w:after="0" w:line="240" w:lineRule="auto"/>
      </w:pPr>
      <w:r>
        <w:separator/>
      </w:r>
    </w:p>
  </w:footnote>
  <w:footnote w:type="continuationSeparator" w:id="0">
    <w:p w:rsidR="00543D68" w:rsidRDefault="00543D68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C4A48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6D20"/>
    <w:rsid w:val="00007ECD"/>
    <w:rsid w:val="00015BBA"/>
    <w:rsid w:val="00015E25"/>
    <w:rsid w:val="00030964"/>
    <w:rsid w:val="00031254"/>
    <w:rsid w:val="000772FC"/>
    <w:rsid w:val="000847EC"/>
    <w:rsid w:val="00092DFA"/>
    <w:rsid w:val="0009524C"/>
    <w:rsid w:val="000A0224"/>
    <w:rsid w:val="000A66B5"/>
    <w:rsid w:val="000B4497"/>
    <w:rsid w:val="000C35D1"/>
    <w:rsid w:val="000C5FFB"/>
    <w:rsid w:val="000D22D7"/>
    <w:rsid w:val="000D6A3A"/>
    <w:rsid w:val="000E2EE3"/>
    <w:rsid w:val="000E3650"/>
    <w:rsid w:val="0010048F"/>
    <w:rsid w:val="00102421"/>
    <w:rsid w:val="00117D7E"/>
    <w:rsid w:val="00134A2A"/>
    <w:rsid w:val="00143A30"/>
    <w:rsid w:val="00151C38"/>
    <w:rsid w:val="0015209E"/>
    <w:rsid w:val="00156EE0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EDB"/>
    <w:rsid w:val="002761D9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3053E5"/>
    <w:rsid w:val="00306CEE"/>
    <w:rsid w:val="0031534F"/>
    <w:rsid w:val="0031757E"/>
    <w:rsid w:val="0033471D"/>
    <w:rsid w:val="00334B72"/>
    <w:rsid w:val="00337907"/>
    <w:rsid w:val="00337CE4"/>
    <w:rsid w:val="0035539A"/>
    <w:rsid w:val="00355F97"/>
    <w:rsid w:val="00376542"/>
    <w:rsid w:val="00380DFC"/>
    <w:rsid w:val="00384838"/>
    <w:rsid w:val="00386EE7"/>
    <w:rsid w:val="003A37C2"/>
    <w:rsid w:val="003A7BFB"/>
    <w:rsid w:val="003C2457"/>
    <w:rsid w:val="003D4F89"/>
    <w:rsid w:val="003F4221"/>
    <w:rsid w:val="004026C9"/>
    <w:rsid w:val="00407926"/>
    <w:rsid w:val="00423CE4"/>
    <w:rsid w:val="004278A3"/>
    <w:rsid w:val="00430071"/>
    <w:rsid w:val="00432488"/>
    <w:rsid w:val="00436CA2"/>
    <w:rsid w:val="00436CD4"/>
    <w:rsid w:val="00443DDA"/>
    <w:rsid w:val="00447CF0"/>
    <w:rsid w:val="004604E5"/>
    <w:rsid w:val="0046426A"/>
    <w:rsid w:val="00464ED0"/>
    <w:rsid w:val="00467115"/>
    <w:rsid w:val="00485DE7"/>
    <w:rsid w:val="00486E19"/>
    <w:rsid w:val="00492FD1"/>
    <w:rsid w:val="00494A33"/>
    <w:rsid w:val="004A2200"/>
    <w:rsid w:val="004A4AEB"/>
    <w:rsid w:val="004B2570"/>
    <w:rsid w:val="004B6534"/>
    <w:rsid w:val="004C7A97"/>
    <w:rsid w:val="004D0A09"/>
    <w:rsid w:val="004E1338"/>
    <w:rsid w:val="004E33B0"/>
    <w:rsid w:val="0051110F"/>
    <w:rsid w:val="005161BD"/>
    <w:rsid w:val="005348D0"/>
    <w:rsid w:val="005425CC"/>
    <w:rsid w:val="00543D68"/>
    <w:rsid w:val="00560286"/>
    <w:rsid w:val="005763E5"/>
    <w:rsid w:val="00576FC3"/>
    <w:rsid w:val="0058386B"/>
    <w:rsid w:val="005902CE"/>
    <w:rsid w:val="005B4BBB"/>
    <w:rsid w:val="005B5A4F"/>
    <w:rsid w:val="005B79B5"/>
    <w:rsid w:val="005C4AC0"/>
    <w:rsid w:val="005D5664"/>
    <w:rsid w:val="005E19F9"/>
    <w:rsid w:val="005E4100"/>
    <w:rsid w:val="005E5854"/>
    <w:rsid w:val="00613C48"/>
    <w:rsid w:val="00632205"/>
    <w:rsid w:val="00634FF1"/>
    <w:rsid w:val="00635635"/>
    <w:rsid w:val="00640508"/>
    <w:rsid w:val="006428F0"/>
    <w:rsid w:val="0064737A"/>
    <w:rsid w:val="00647DA3"/>
    <w:rsid w:val="00656FA0"/>
    <w:rsid w:val="00663422"/>
    <w:rsid w:val="00663717"/>
    <w:rsid w:val="0066711A"/>
    <w:rsid w:val="00672284"/>
    <w:rsid w:val="00682395"/>
    <w:rsid w:val="00690551"/>
    <w:rsid w:val="00691B1A"/>
    <w:rsid w:val="006A5935"/>
    <w:rsid w:val="006B0ECE"/>
    <w:rsid w:val="006B66E3"/>
    <w:rsid w:val="006C090F"/>
    <w:rsid w:val="006C1AAF"/>
    <w:rsid w:val="006C4A69"/>
    <w:rsid w:val="006D4B3E"/>
    <w:rsid w:val="006E4E27"/>
    <w:rsid w:val="006E7CB9"/>
    <w:rsid w:val="006F2603"/>
    <w:rsid w:val="006F2BF8"/>
    <w:rsid w:val="00713EEB"/>
    <w:rsid w:val="00716690"/>
    <w:rsid w:val="00721754"/>
    <w:rsid w:val="007232D4"/>
    <w:rsid w:val="00723B66"/>
    <w:rsid w:val="00746C8F"/>
    <w:rsid w:val="00747CD6"/>
    <w:rsid w:val="00762BC6"/>
    <w:rsid w:val="00770481"/>
    <w:rsid w:val="00776043"/>
    <w:rsid w:val="007764DE"/>
    <w:rsid w:val="007825E4"/>
    <w:rsid w:val="007A33C2"/>
    <w:rsid w:val="007A5E20"/>
    <w:rsid w:val="007C79BF"/>
    <w:rsid w:val="007D4CD3"/>
    <w:rsid w:val="007D6A78"/>
    <w:rsid w:val="007E05B4"/>
    <w:rsid w:val="007E643D"/>
    <w:rsid w:val="007F5E8A"/>
    <w:rsid w:val="00800B81"/>
    <w:rsid w:val="00802F61"/>
    <w:rsid w:val="00804941"/>
    <w:rsid w:val="00806934"/>
    <w:rsid w:val="00815790"/>
    <w:rsid w:val="00854D0B"/>
    <w:rsid w:val="0086408E"/>
    <w:rsid w:val="00882AA3"/>
    <w:rsid w:val="008935E1"/>
    <w:rsid w:val="00894F92"/>
    <w:rsid w:val="0089799E"/>
    <w:rsid w:val="008A29DB"/>
    <w:rsid w:val="008B72EC"/>
    <w:rsid w:val="008C237E"/>
    <w:rsid w:val="008D3071"/>
    <w:rsid w:val="008F1CEF"/>
    <w:rsid w:val="008F644B"/>
    <w:rsid w:val="009005EB"/>
    <w:rsid w:val="0091131E"/>
    <w:rsid w:val="00911EAB"/>
    <w:rsid w:val="009141F1"/>
    <w:rsid w:val="0091436E"/>
    <w:rsid w:val="00915132"/>
    <w:rsid w:val="00917EAC"/>
    <w:rsid w:val="00922830"/>
    <w:rsid w:val="009239C7"/>
    <w:rsid w:val="00941469"/>
    <w:rsid w:val="00943DBD"/>
    <w:rsid w:val="00944BB5"/>
    <w:rsid w:val="00955750"/>
    <w:rsid w:val="009646D5"/>
    <w:rsid w:val="00976BBF"/>
    <w:rsid w:val="009778AC"/>
    <w:rsid w:val="0098317B"/>
    <w:rsid w:val="0098353A"/>
    <w:rsid w:val="009835C7"/>
    <w:rsid w:val="00990B13"/>
    <w:rsid w:val="00990F67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6101D"/>
    <w:rsid w:val="00A63925"/>
    <w:rsid w:val="00A64832"/>
    <w:rsid w:val="00A66BD0"/>
    <w:rsid w:val="00A92474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F0FAA"/>
    <w:rsid w:val="00AF3616"/>
    <w:rsid w:val="00B23CE0"/>
    <w:rsid w:val="00B43BEE"/>
    <w:rsid w:val="00B45BC2"/>
    <w:rsid w:val="00B523B9"/>
    <w:rsid w:val="00B56A84"/>
    <w:rsid w:val="00B6560D"/>
    <w:rsid w:val="00B70FDA"/>
    <w:rsid w:val="00B750F2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22CFD"/>
    <w:rsid w:val="00C54529"/>
    <w:rsid w:val="00C671F4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5E2"/>
    <w:rsid w:val="00D61AB7"/>
    <w:rsid w:val="00D61B37"/>
    <w:rsid w:val="00D76B78"/>
    <w:rsid w:val="00D93120"/>
    <w:rsid w:val="00DA17A4"/>
    <w:rsid w:val="00DA6FFE"/>
    <w:rsid w:val="00DB5781"/>
    <w:rsid w:val="00DB706C"/>
    <w:rsid w:val="00DB7EE1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36D8E"/>
    <w:rsid w:val="00E370F9"/>
    <w:rsid w:val="00E3786C"/>
    <w:rsid w:val="00E40F72"/>
    <w:rsid w:val="00E57AE4"/>
    <w:rsid w:val="00E62FB6"/>
    <w:rsid w:val="00E668D5"/>
    <w:rsid w:val="00E70765"/>
    <w:rsid w:val="00E95CE1"/>
    <w:rsid w:val="00EB740B"/>
    <w:rsid w:val="00EC0511"/>
    <w:rsid w:val="00EE2F96"/>
    <w:rsid w:val="00EE4227"/>
    <w:rsid w:val="00EF1B72"/>
    <w:rsid w:val="00EF6C06"/>
    <w:rsid w:val="00F022D7"/>
    <w:rsid w:val="00F02313"/>
    <w:rsid w:val="00F12BAF"/>
    <w:rsid w:val="00F1497F"/>
    <w:rsid w:val="00F21B87"/>
    <w:rsid w:val="00F33851"/>
    <w:rsid w:val="00F36AA6"/>
    <w:rsid w:val="00F5538B"/>
    <w:rsid w:val="00F81F0E"/>
    <w:rsid w:val="00F9020B"/>
    <w:rsid w:val="00F90E04"/>
    <w:rsid w:val="00FA69D4"/>
    <w:rsid w:val="00FB49C5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5A112-6D9E-4D7D-93A7-58A5063F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Buhl</dc:creator>
  <cp:lastModifiedBy>Susan Matney</cp:lastModifiedBy>
  <cp:revision>3</cp:revision>
  <cp:lastPrinted>2016-09-27T19:02:00Z</cp:lastPrinted>
  <dcterms:created xsi:type="dcterms:W3CDTF">2017-01-30T17:16:00Z</dcterms:created>
  <dcterms:modified xsi:type="dcterms:W3CDTF">2017-01-30T19:03:00Z</dcterms:modified>
</cp:coreProperties>
</file>