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DC62B8">
        <w:rPr>
          <w:sz w:val="28"/>
          <w:szCs w:val="24"/>
        </w:rPr>
        <w:t>2</w:t>
      </w:r>
      <w:bookmarkStart w:id="0" w:name="_GoBack"/>
      <w:bookmarkEnd w:id="0"/>
      <w:r w:rsidR="00E20E76">
        <w:rPr>
          <w:sz w:val="28"/>
          <w:szCs w:val="24"/>
        </w:rPr>
        <w:t>/</w:t>
      </w:r>
      <w:r w:rsidR="00627CE3">
        <w:rPr>
          <w:sz w:val="28"/>
          <w:szCs w:val="24"/>
        </w:rPr>
        <w:t>06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18"/>
        <w:gridCol w:w="2949"/>
        <w:gridCol w:w="1442"/>
      </w:tblGrid>
      <w:tr w:rsidR="003C2457" w:rsidRPr="00122E13" w:rsidTr="00287797">
        <w:trPr>
          <w:trHeight w:val="188"/>
        </w:trPr>
        <w:tc>
          <w:tcPr>
            <w:tcW w:w="2041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2918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2949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442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2918" w:type="dxa"/>
          </w:tcPr>
          <w:p w:rsidR="003C2457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3C2457" w:rsidRPr="00955750" w:rsidRDefault="003C2457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8D65DC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2918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28779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28779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442" w:type="dxa"/>
          </w:tcPr>
          <w:p w:rsidR="003C2457" w:rsidRPr="00955750" w:rsidRDefault="0028779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rPr>
          <w:trHeight w:val="70"/>
        </w:trPr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Christine Spisla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 w:rsidRPr="00955750">
              <w:t>Monique van Berkum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442" w:type="dxa"/>
          </w:tcPr>
          <w:p w:rsidR="003C2457" w:rsidRPr="00955750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287797">
        <w:tc>
          <w:tcPr>
            <w:tcW w:w="2041" w:type="dxa"/>
          </w:tcPr>
          <w:p w:rsidR="003C2457" w:rsidRPr="00955750" w:rsidRDefault="003C2457" w:rsidP="007447F0">
            <w:pPr>
              <w:contextualSpacing/>
            </w:pPr>
            <w:r>
              <w:t>Tisha Scott</w:t>
            </w:r>
          </w:p>
        </w:tc>
        <w:tc>
          <w:tcPr>
            <w:tcW w:w="2918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2949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442" w:type="dxa"/>
          </w:tcPr>
          <w:p w:rsidR="003C2457" w:rsidRDefault="00B06F67" w:rsidP="007447F0">
            <w:pPr>
              <w:contextualSpacing/>
              <w:jc w:val="center"/>
            </w:pPr>
            <w:r>
              <w:t>x</w:t>
            </w:r>
          </w:p>
        </w:tc>
      </w:tr>
      <w:tr w:rsidR="001C0D54" w:rsidRPr="00122E13" w:rsidTr="00287797">
        <w:tc>
          <w:tcPr>
            <w:tcW w:w="2041" w:type="dxa"/>
          </w:tcPr>
          <w:p w:rsidR="001C0D54" w:rsidRDefault="001C0D54" w:rsidP="007447F0">
            <w:pPr>
              <w:contextualSpacing/>
            </w:pPr>
            <w:r>
              <w:t>Susan Castillo</w:t>
            </w:r>
          </w:p>
        </w:tc>
        <w:tc>
          <w:tcPr>
            <w:tcW w:w="2918" w:type="dxa"/>
          </w:tcPr>
          <w:p w:rsidR="001C0D54" w:rsidRDefault="001C0D54" w:rsidP="007447F0">
            <w:pPr>
              <w:contextualSpacing/>
              <w:jc w:val="center"/>
            </w:pPr>
          </w:p>
        </w:tc>
        <w:tc>
          <w:tcPr>
            <w:tcW w:w="2949" w:type="dxa"/>
          </w:tcPr>
          <w:p w:rsidR="001C0D54" w:rsidRDefault="001C0D5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442" w:type="dxa"/>
          </w:tcPr>
          <w:p w:rsidR="001C0D54" w:rsidRDefault="001C0D54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D65DC" w:rsidRDefault="008D65DC" w:rsidP="00627CE3">
      <w:pPr>
        <w:pStyle w:val="PlainText"/>
        <w:numPr>
          <w:ilvl w:val="0"/>
          <w:numId w:val="15"/>
        </w:numPr>
      </w:pPr>
      <w:r>
        <w:t>Updates</w:t>
      </w:r>
    </w:p>
    <w:p w:rsidR="008D65DC" w:rsidRDefault="008D65DC" w:rsidP="008D65DC">
      <w:pPr>
        <w:pStyle w:val="PlainText"/>
        <w:numPr>
          <w:ilvl w:val="1"/>
          <w:numId w:val="15"/>
        </w:numPr>
      </w:pPr>
      <w:r>
        <w:t>HSPC Confluence – minutes, working documents</w:t>
      </w:r>
    </w:p>
    <w:p w:rsidR="008D65DC" w:rsidRDefault="008D65DC" w:rsidP="008D65DC">
      <w:pPr>
        <w:pStyle w:val="PlainText"/>
        <w:numPr>
          <w:ilvl w:val="1"/>
          <w:numId w:val="15"/>
        </w:numPr>
      </w:pPr>
      <w:r>
        <w:t>Skin/</w:t>
      </w:r>
      <w:r>
        <w:t xml:space="preserve">Wound assessment modeling and mapping </w:t>
      </w:r>
    </w:p>
    <w:p w:rsidR="008D65DC" w:rsidRDefault="008D65DC" w:rsidP="008D65DC">
      <w:pPr>
        <w:pStyle w:val="PlainText"/>
        <w:numPr>
          <w:ilvl w:val="2"/>
          <w:numId w:val="15"/>
        </w:numPr>
      </w:pPr>
      <w:r>
        <w:t>CIMI HL7 project wound assessment</w:t>
      </w:r>
    </w:p>
    <w:p w:rsidR="008D65DC" w:rsidRDefault="008D65DC" w:rsidP="008D65DC">
      <w:pPr>
        <w:pStyle w:val="PlainText"/>
        <w:numPr>
          <w:ilvl w:val="2"/>
          <w:numId w:val="15"/>
        </w:numPr>
      </w:pPr>
      <w:r>
        <w:t>Finalize the list CIMI finalize</w:t>
      </w:r>
      <w:r>
        <w:t xml:space="preserve"> CEM model</w:t>
      </w:r>
      <w:r>
        <w:t xml:space="preserve"> data elements</w:t>
      </w:r>
      <w:r>
        <w:t xml:space="preserve"> </w:t>
      </w:r>
      <w:r>
        <w:t xml:space="preserve">and send to </w:t>
      </w:r>
      <w:proofErr w:type="spellStart"/>
      <w:r>
        <w:t>Avey</w:t>
      </w:r>
      <w:proofErr w:type="spellEnd"/>
      <w:r w:rsidR="00C8270D">
        <w:t xml:space="preserve"> Feb. 13, </w:t>
      </w:r>
      <w:proofErr w:type="spellStart"/>
      <w:r w:rsidR="00C8270D">
        <w:t>Avey</w:t>
      </w:r>
      <w:proofErr w:type="spellEnd"/>
      <w:r w:rsidR="00C8270D">
        <w:t xml:space="preserve"> send back </w:t>
      </w:r>
      <w:r w:rsidR="00DC62B8">
        <w:t>by</w:t>
      </w:r>
      <w:r w:rsidR="00C8270D">
        <w:t xml:space="preserve"> March</w:t>
      </w:r>
      <w:r w:rsidR="00DC62B8">
        <w:t xml:space="preserve"> 3</w:t>
      </w:r>
      <w:r w:rsidR="00DC62B8" w:rsidRPr="00DC62B8">
        <w:rPr>
          <w:vertAlign w:val="superscript"/>
        </w:rPr>
        <w:t>rd</w:t>
      </w:r>
      <w:r w:rsidR="00DC62B8">
        <w:t>.</w:t>
      </w:r>
    </w:p>
    <w:p w:rsidR="008D65DC" w:rsidRDefault="008D65DC" w:rsidP="001B4A48">
      <w:pPr>
        <w:pStyle w:val="PlainText"/>
        <w:numPr>
          <w:ilvl w:val="1"/>
          <w:numId w:val="15"/>
        </w:numPr>
      </w:pPr>
      <w:r>
        <w:t>Review the questions make sure all there</w:t>
      </w:r>
    </w:p>
    <w:p w:rsidR="008D65DC" w:rsidRDefault="008D65DC" w:rsidP="001B4A48">
      <w:pPr>
        <w:pStyle w:val="PlainText"/>
        <w:numPr>
          <w:ilvl w:val="1"/>
          <w:numId w:val="15"/>
        </w:numPr>
      </w:pPr>
      <w:r>
        <w:t>Review the v</w:t>
      </w:r>
      <w:r>
        <w:t>alue sets</w:t>
      </w:r>
    </w:p>
    <w:p w:rsidR="008D65DC" w:rsidRDefault="008D65DC" w:rsidP="001B4A48">
      <w:pPr>
        <w:pStyle w:val="PlainText"/>
        <w:numPr>
          <w:ilvl w:val="1"/>
          <w:numId w:val="15"/>
        </w:numPr>
      </w:pPr>
      <w:r>
        <w:t xml:space="preserve">Includes Braden </w:t>
      </w:r>
      <w:r w:rsidR="00C8270D">
        <w:t>Scale</w:t>
      </w:r>
    </w:p>
    <w:p w:rsidR="00C8270D" w:rsidRDefault="00C8270D" w:rsidP="00627CE3">
      <w:pPr>
        <w:pStyle w:val="PlainText"/>
        <w:numPr>
          <w:ilvl w:val="0"/>
          <w:numId w:val="15"/>
        </w:numPr>
      </w:pPr>
      <w:r>
        <w:t>Tooling</w:t>
      </w:r>
    </w:p>
    <w:p w:rsidR="00C8270D" w:rsidRDefault="00C8270D" w:rsidP="00C8270D">
      <w:pPr>
        <w:pStyle w:val="PlainText"/>
        <w:numPr>
          <w:ilvl w:val="1"/>
          <w:numId w:val="15"/>
        </w:numPr>
      </w:pPr>
      <w:r>
        <w:t>Content request tool</w:t>
      </w:r>
    </w:p>
    <w:p w:rsidR="00C8270D" w:rsidRDefault="00C8270D" w:rsidP="00C8270D">
      <w:pPr>
        <w:pStyle w:val="PlainText"/>
        <w:numPr>
          <w:ilvl w:val="2"/>
          <w:numId w:val="15"/>
        </w:numPr>
      </w:pPr>
      <w:proofErr w:type="spellStart"/>
      <w:r>
        <w:t>InfoRMS</w:t>
      </w:r>
      <w:proofErr w:type="spellEnd"/>
      <w:r>
        <w:t xml:space="preserve"> – Canada’s test probably can’t use</w:t>
      </w:r>
    </w:p>
    <w:p w:rsidR="00C8270D" w:rsidRDefault="00C8270D" w:rsidP="00C8270D">
      <w:pPr>
        <w:pStyle w:val="PlainText"/>
        <w:numPr>
          <w:ilvl w:val="2"/>
          <w:numId w:val="15"/>
        </w:numPr>
      </w:pPr>
      <w:r>
        <w:t>We can use basic Jira to begin with hosted by HSPC (Susan check with Craig)</w:t>
      </w:r>
    </w:p>
    <w:p w:rsidR="00C8270D" w:rsidRDefault="00C8270D" w:rsidP="00C8270D">
      <w:pPr>
        <w:pStyle w:val="PlainText"/>
        <w:numPr>
          <w:ilvl w:val="2"/>
          <w:numId w:val="15"/>
        </w:numPr>
      </w:pPr>
      <w:r>
        <w:t>Susan C. can set up the project and walk us through the project</w:t>
      </w:r>
    </w:p>
    <w:p w:rsidR="00C8270D" w:rsidRDefault="00C8270D" w:rsidP="00C8270D">
      <w:pPr>
        <w:pStyle w:val="PlainText"/>
        <w:numPr>
          <w:ilvl w:val="3"/>
          <w:numId w:val="15"/>
        </w:numPr>
      </w:pPr>
      <w:r>
        <w:t xml:space="preserve">There is an integration between </w:t>
      </w:r>
      <w:proofErr w:type="spellStart"/>
      <w:r>
        <w:t>termspace</w:t>
      </w:r>
      <w:proofErr w:type="spellEnd"/>
      <w:r>
        <w:t xml:space="preserve"> and Jira but we need to see if the integration is worthwhile.</w:t>
      </w:r>
    </w:p>
    <w:p w:rsidR="00C8270D" w:rsidRDefault="00C8270D" w:rsidP="00C8270D">
      <w:pPr>
        <w:pStyle w:val="PlainText"/>
        <w:numPr>
          <w:ilvl w:val="3"/>
          <w:numId w:val="15"/>
        </w:numPr>
      </w:pPr>
      <w:r>
        <w:t>Alejandro informed Monique that it is fairly “ready to go” with respect to issue tracking but not workflow. Other countries are using if for issue tracking</w:t>
      </w:r>
    </w:p>
    <w:p w:rsidR="00C8270D" w:rsidRDefault="00C8270D" w:rsidP="00C8270D">
      <w:pPr>
        <w:pStyle w:val="PlainText"/>
        <w:numPr>
          <w:ilvl w:val="3"/>
          <w:numId w:val="15"/>
        </w:numPr>
      </w:pPr>
      <w:r>
        <w:t>Susan get log-ins for Susan C. Keith, Monique, Alejandro</w:t>
      </w:r>
    </w:p>
    <w:p w:rsidR="00C8270D" w:rsidRDefault="00C8270D" w:rsidP="00C8270D">
      <w:pPr>
        <w:pStyle w:val="PlainText"/>
        <w:numPr>
          <w:ilvl w:val="0"/>
          <w:numId w:val="15"/>
        </w:numPr>
      </w:pPr>
      <w:r>
        <w:lastRenderedPageBreak/>
        <w:t>Terminology and metadata</w:t>
      </w:r>
    </w:p>
    <w:p w:rsidR="00C8270D" w:rsidRDefault="00C8270D" w:rsidP="00C8270D">
      <w:pPr>
        <w:pStyle w:val="PlainText"/>
        <w:ind w:left="720"/>
      </w:pPr>
      <w:r>
        <w:rPr>
          <w:noProof/>
        </w:rPr>
        <w:drawing>
          <wp:inline distT="0" distB="0" distL="0" distR="0" wp14:anchorId="19E2B120" wp14:editId="2E683F32">
            <wp:extent cx="3256280" cy="2463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812" t="18228" r="29401" b="5559"/>
                    <a:stretch/>
                  </pic:blipFill>
                  <pic:spPr bwMode="auto">
                    <a:xfrm>
                      <a:off x="0" y="0"/>
                      <a:ext cx="3256280" cy="246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70D" w:rsidRDefault="00C8270D" w:rsidP="00C8270D">
      <w:pPr>
        <w:pStyle w:val="PlainText"/>
        <w:ind w:left="720"/>
      </w:pPr>
    </w:p>
    <w:p w:rsidR="004E76BB" w:rsidRDefault="004E76BB" w:rsidP="004E76BB">
      <w:pPr>
        <w:pStyle w:val="PlainText"/>
        <w:numPr>
          <w:ilvl w:val="1"/>
          <w:numId w:val="15"/>
        </w:numPr>
      </w:pPr>
      <w:r>
        <w:t>Metadata – ALWAYS use our standard model to represent metadata (don’t change the table structure)</w:t>
      </w:r>
    </w:p>
    <w:p w:rsidR="00125ED2" w:rsidRDefault="00125ED2" w:rsidP="004E76BB">
      <w:pPr>
        <w:pStyle w:val="PlainText"/>
        <w:numPr>
          <w:ilvl w:val="2"/>
          <w:numId w:val="15"/>
        </w:numPr>
      </w:pPr>
      <w:r>
        <w:t>We want to use concepts to represent metadata (not like language code which is a string)</w:t>
      </w:r>
    </w:p>
    <w:p w:rsidR="00125ED2" w:rsidRDefault="00125ED2" w:rsidP="00125ED2">
      <w:pPr>
        <w:pStyle w:val="PlainText"/>
        <w:numPr>
          <w:ilvl w:val="3"/>
          <w:numId w:val="15"/>
        </w:numPr>
      </w:pPr>
      <w:r>
        <w:t>Don’t want to be limited by the table structure</w:t>
      </w:r>
    </w:p>
    <w:p w:rsidR="00125ED2" w:rsidRDefault="00125ED2" w:rsidP="00125ED2">
      <w:pPr>
        <w:pStyle w:val="PlainText"/>
        <w:numPr>
          <w:ilvl w:val="4"/>
          <w:numId w:val="15"/>
        </w:numPr>
      </w:pPr>
      <w:r>
        <w:t>e. g. Language code – points to another standard in the case the two character country code (ISO 639)</w:t>
      </w:r>
    </w:p>
    <w:p w:rsidR="00C8270D" w:rsidRDefault="004E76BB" w:rsidP="004E76BB">
      <w:pPr>
        <w:pStyle w:val="PlainText"/>
        <w:numPr>
          <w:ilvl w:val="2"/>
          <w:numId w:val="15"/>
        </w:numPr>
      </w:pPr>
      <w:proofErr w:type="spellStart"/>
      <w:r>
        <w:t>TypeID</w:t>
      </w:r>
      <w:proofErr w:type="spellEnd"/>
      <w:r>
        <w:t xml:space="preserve"> used as a concept identifier</w:t>
      </w:r>
    </w:p>
    <w:p w:rsidR="00287797" w:rsidRDefault="00287797" w:rsidP="00287797">
      <w:pPr>
        <w:pStyle w:val="PlainText"/>
        <w:numPr>
          <w:ilvl w:val="3"/>
          <w:numId w:val="15"/>
        </w:numPr>
      </w:pPr>
      <w:r>
        <w:t>In ISAAC – languages are loaded as concepts and given the two character code as a description</w:t>
      </w:r>
    </w:p>
    <w:p w:rsidR="00287797" w:rsidRDefault="00287797" w:rsidP="00287797">
      <w:pPr>
        <w:pStyle w:val="PlainText"/>
        <w:numPr>
          <w:ilvl w:val="3"/>
          <w:numId w:val="15"/>
        </w:numPr>
      </w:pPr>
      <w:r>
        <w:t>Could use new description types (e.g. language three digit code, consumer term)</w:t>
      </w:r>
      <w:r w:rsidR="00125ED2">
        <w:t xml:space="preserve"> OR dialect</w:t>
      </w:r>
    </w:p>
    <w:p w:rsidR="004E76BB" w:rsidRDefault="004E76BB" w:rsidP="004E76BB">
      <w:pPr>
        <w:pStyle w:val="PlainText"/>
        <w:numPr>
          <w:ilvl w:val="2"/>
          <w:numId w:val="15"/>
        </w:numPr>
      </w:pPr>
      <w:r>
        <w:t>We need to consider “</w:t>
      </w:r>
      <w:proofErr w:type="spellStart"/>
      <w:r>
        <w:t>evolvability</w:t>
      </w:r>
      <w:proofErr w:type="spellEnd"/>
      <w:r>
        <w:t>’ of our content</w:t>
      </w:r>
    </w:p>
    <w:p w:rsidR="00FA4013" w:rsidRDefault="00FA4013" w:rsidP="004E76BB">
      <w:pPr>
        <w:pStyle w:val="PlainText"/>
        <w:numPr>
          <w:ilvl w:val="2"/>
          <w:numId w:val="15"/>
        </w:numPr>
      </w:pPr>
      <w:r>
        <w:t>Create concept for metadata such as classes e.g. “</w:t>
      </w:r>
      <w:proofErr w:type="spellStart"/>
      <w:r>
        <w:t>ArchetypeParentClass</w:t>
      </w:r>
      <w:proofErr w:type="spellEnd"/>
      <w:r>
        <w:t>”</w:t>
      </w:r>
    </w:p>
    <w:p w:rsidR="00FA4013" w:rsidRDefault="00FA4013" w:rsidP="00FA4013">
      <w:pPr>
        <w:pStyle w:val="PlainText"/>
        <w:numPr>
          <w:ilvl w:val="1"/>
          <w:numId w:val="15"/>
        </w:numPr>
      </w:pPr>
      <w:r>
        <w:t>Need to get a small amount of metadata, graphically model and discuss in the class.</w:t>
      </w:r>
    </w:p>
    <w:sectPr w:rsidR="00FA4013" w:rsidSect="00647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48" w:rsidRDefault="002F5648" w:rsidP="00C93781">
      <w:pPr>
        <w:spacing w:after="0" w:line="240" w:lineRule="auto"/>
      </w:pPr>
      <w:r>
        <w:separator/>
      </w:r>
    </w:p>
  </w:endnote>
  <w:endnote w:type="continuationSeparator" w:id="0">
    <w:p w:rsidR="002F5648" w:rsidRDefault="002F5648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48" w:rsidRDefault="002F5648" w:rsidP="00C93781">
      <w:pPr>
        <w:spacing w:after="0" w:line="240" w:lineRule="auto"/>
      </w:pPr>
      <w:r>
        <w:separator/>
      </w:r>
    </w:p>
  </w:footnote>
  <w:footnote w:type="continuationSeparator" w:id="0">
    <w:p w:rsidR="002F5648" w:rsidRDefault="002F5648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772FC"/>
    <w:rsid w:val="000847EC"/>
    <w:rsid w:val="00092DFA"/>
    <w:rsid w:val="0009524C"/>
    <w:rsid w:val="000A0224"/>
    <w:rsid w:val="000A66B5"/>
    <w:rsid w:val="000B4497"/>
    <w:rsid w:val="000C35D1"/>
    <w:rsid w:val="000C5FFB"/>
    <w:rsid w:val="000D22D7"/>
    <w:rsid w:val="000D6A3A"/>
    <w:rsid w:val="000E2EE3"/>
    <w:rsid w:val="000E3650"/>
    <w:rsid w:val="0010048F"/>
    <w:rsid w:val="00102421"/>
    <w:rsid w:val="00117D7E"/>
    <w:rsid w:val="00125ED2"/>
    <w:rsid w:val="00134A2A"/>
    <w:rsid w:val="00143A30"/>
    <w:rsid w:val="00151C38"/>
    <w:rsid w:val="0015209E"/>
    <w:rsid w:val="00156EE0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604E5"/>
    <w:rsid w:val="0046426A"/>
    <w:rsid w:val="00464ED0"/>
    <w:rsid w:val="00467115"/>
    <w:rsid w:val="00485DE7"/>
    <w:rsid w:val="00486E19"/>
    <w:rsid w:val="00492FD1"/>
    <w:rsid w:val="00494A33"/>
    <w:rsid w:val="004A2200"/>
    <w:rsid w:val="004A4AEB"/>
    <w:rsid w:val="004B2570"/>
    <w:rsid w:val="004B6534"/>
    <w:rsid w:val="004C7A97"/>
    <w:rsid w:val="004D0A09"/>
    <w:rsid w:val="004E1338"/>
    <w:rsid w:val="004E33B0"/>
    <w:rsid w:val="004E76BB"/>
    <w:rsid w:val="0051110F"/>
    <w:rsid w:val="005161BD"/>
    <w:rsid w:val="005348D0"/>
    <w:rsid w:val="005425CC"/>
    <w:rsid w:val="00543D68"/>
    <w:rsid w:val="00560286"/>
    <w:rsid w:val="005763E5"/>
    <w:rsid w:val="00576FC3"/>
    <w:rsid w:val="0058386B"/>
    <w:rsid w:val="005902CE"/>
    <w:rsid w:val="005B4BBB"/>
    <w:rsid w:val="005B5A4F"/>
    <w:rsid w:val="005B79B5"/>
    <w:rsid w:val="005C4AC0"/>
    <w:rsid w:val="005D5664"/>
    <w:rsid w:val="005E19F9"/>
    <w:rsid w:val="005E4100"/>
    <w:rsid w:val="005E5854"/>
    <w:rsid w:val="00613C48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713EEB"/>
    <w:rsid w:val="00716690"/>
    <w:rsid w:val="00721754"/>
    <w:rsid w:val="007232D4"/>
    <w:rsid w:val="00723B66"/>
    <w:rsid w:val="00746C8F"/>
    <w:rsid w:val="00747CD6"/>
    <w:rsid w:val="00762BC6"/>
    <w:rsid w:val="00770481"/>
    <w:rsid w:val="00776043"/>
    <w:rsid w:val="007764DE"/>
    <w:rsid w:val="007825E4"/>
    <w:rsid w:val="007A33C2"/>
    <w:rsid w:val="007A5E20"/>
    <w:rsid w:val="007C79BF"/>
    <w:rsid w:val="007D4CD3"/>
    <w:rsid w:val="007D6A78"/>
    <w:rsid w:val="007E05B4"/>
    <w:rsid w:val="007E643D"/>
    <w:rsid w:val="007F5E8A"/>
    <w:rsid w:val="00800B81"/>
    <w:rsid w:val="00802F61"/>
    <w:rsid w:val="00804941"/>
    <w:rsid w:val="00806934"/>
    <w:rsid w:val="00815790"/>
    <w:rsid w:val="00854D0B"/>
    <w:rsid w:val="0086408E"/>
    <w:rsid w:val="00882AA3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06F67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22CFD"/>
    <w:rsid w:val="00C54529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5E2"/>
    <w:rsid w:val="00D61AB7"/>
    <w:rsid w:val="00D61B37"/>
    <w:rsid w:val="00D76B78"/>
    <w:rsid w:val="00D93120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12BAF"/>
    <w:rsid w:val="00F1497F"/>
    <w:rsid w:val="00F21B87"/>
    <w:rsid w:val="00F33851"/>
    <w:rsid w:val="00F36AA6"/>
    <w:rsid w:val="00F5538B"/>
    <w:rsid w:val="00F81F0E"/>
    <w:rsid w:val="00F9020B"/>
    <w:rsid w:val="00F90E04"/>
    <w:rsid w:val="00FA4013"/>
    <w:rsid w:val="00FA69D4"/>
    <w:rsid w:val="00FB49C5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BFBB3-0F8B-4FA6-ADA6-D6DA5CBF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Buhl</dc:creator>
  <cp:lastModifiedBy>Susan Matney</cp:lastModifiedBy>
  <cp:revision>4</cp:revision>
  <cp:lastPrinted>2016-09-27T19:02:00Z</cp:lastPrinted>
  <dcterms:created xsi:type="dcterms:W3CDTF">2017-02-06T17:19:00Z</dcterms:created>
  <dcterms:modified xsi:type="dcterms:W3CDTF">2017-02-06T19:35:00Z</dcterms:modified>
</cp:coreProperties>
</file>